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8FC0" w14:textId="77777777" w:rsidR="00BE6C70" w:rsidRDefault="00BE6C70" w:rsidP="00BE6C70">
      <w:pPr>
        <w:tabs>
          <w:tab w:val="left" w:pos="5520"/>
        </w:tabs>
        <w:rPr>
          <w:sz w:val="22"/>
          <w:szCs w:val="22"/>
        </w:rPr>
      </w:pPr>
    </w:p>
    <w:tbl>
      <w:tblPr>
        <w:tblW w:w="9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2"/>
        <w:gridCol w:w="3182"/>
        <w:gridCol w:w="3183"/>
      </w:tblGrid>
      <w:tr w:rsidR="00802113" w:rsidRPr="00873993" w14:paraId="7F1CEE85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61C991D7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3182" w:type="dxa"/>
            <w:vAlign w:val="center"/>
          </w:tcPr>
          <w:p w14:paraId="0CECBDD3" w14:textId="67433015" w:rsidR="00BE6C70" w:rsidRPr="00672637" w:rsidRDefault="008843EF" w:rsidP="00873993">
            <w:pPr>
              <w:tabs>
                <w:tab w:val="left" w:pos="5520"/>
              </w:tabs>
              <w:rPr>
                <w:rFonts w:ascii="Poppins Light" w:eastAsia="Poppins Light" w:hAnsi="Poppins Light" w:cs="Poppins Light"/>
                <w:sz w:val="20"/>
                <w:szCs w:val="20"/>
              </w:rPr>
            </w:pPr>
            <w:r>
              <w:rPr>
                <w:rFonts w:ascii="Poppins Light" w:eastAsia="Poppins Light" w:hAnsi="Poppins Light" w:cs="Poppins Light"/>
                <w:sz w:val="20"/>
                <w:szCs w:val="20"/>
              </w:rPr>
              <w:t>Assistant Facilities Manager</w:t>
            </w:r>
          </w:p>
        </w:tc>
        <w:tc>
          <w:tcPr>
            <w:tcW w:w="3183" w:type="dxa"/>
            <w:vAlign w:val="center"/>
          </w:tcPr>
          <w:p w14:paraId="713AFD86" w14:textId="77CC6E0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</w:tr>
      <w:tr w:rsidR="00802113" w:rsidRPr="00873993" w14:paraId="147815DC" w14:textId="77777777" w:rsidTr="52CD74A8">
        <w:trPr>
          <w:trHeight w:val="389"/>
        </w:trPr>
        <w:tc>
          <w:tcPr>
            <w:tcW w:w="3182" w:type="dxa"/>
            <w:vAlign w:val="center"/>
          </w:tcPr>
          <w:p w14:paraId="13F75370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Reports to (title)</w:t>
            </w:r>
          </w:p>
        </w:tc>
        <w:tc>
          <w:tcPr>
            <w:tcW w:w="3182" w:type="dxa"/>
            <w:vAlign w:val="center"/>
          </w:tcPr>
          <w:p w14:paraId="778117BA" w14:textId="099D86FE" w:rsidR="52CD74A8" w:rsidRPr="52CD74A8" w:rsidRDefault="008843EF" w:rsidP="008843EF">
            <w:pPr>
              <w:tabs>
                <w:tab w:val="left" w:pos="5520"/>
              </w:tabs>
              <w:rPr>
                <w:rFonts w:ascii="Arial" w:eastAsia="Arial" w:hAnsi="Arial" w:cs="Arial"/>
                <w:color w:val="67757D"/>
                <w:sz w:val="22"/>
                <w:szCs w:val="22"/>
                <w:lang w:val="en-US"/>
              </w:rPr>
            </w:pPr>
            <w:r w:rsidRPr="008843EF">
              <w:rPr>
                <w:rFonts w:ascii="Poppins Light" w:eastAsia="Poppins Light" w:hAnsi="Poppins Light" w:cs="Poppins Light"/>
                <w:sz w:val="20"/>
                <w:szCs w:val="20"/>
              </w:rPr>
              <w:t>Facilities Manager</w:t>
            </w:r>
          </w:p>
        </w:tc>
        <w:tc>
          <w:tcPr>
            <w:tcW w:w="3183" w:type="dxa"/>
            <w:vAlign w:val="center"/>
          </w:tcPr>
          <w:p w14:paraId="09D03B1A" w14:textId="3352B519" w:rsidR="00BE6C70" w:rsidRPr="00CF147E" w:rsidRDefault="008843E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8843EF">
              <w:rPr>
                <w:rFonts w:ascii="Poppins Light" w:eastAsia="Poppins Light" w:hAnsi="Poppins Light" w:cs="Poppins Light"/>
                <w:sz w:val="20"/>
                <w:szCs w:val="20"/>
              </w:rPr>
              <w:t>September 2025</w:t>
            </w:r>
          </w:p>
        </w:tc>
      </w:tr>
      <w:tr w:rsidR="00802113" w:rsidRPr="00873993" w14:paraId="05DF3502" w14:textId="77777777" w:rsidTr="00873993">
        <w:trPr>
          <w:trHeight w:val="411"/>
        </w:trPr>
        <w:tc>
          <w:tcPr>
            <w:tcW w:w="3182" w:type="dxa"/>
            <w:vAlign w:val="center"/>
          </w:tcPr>
          <w:p w14:paraId="5DEB625A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Contract/Department</w:t>
            </w:r>
          </w:p>
        </w:tc>
        <w:tc>
          <w:tcPr>
            <w:tcW w:w="3182" w:type="dxa"/>
            <w:vAlign w:val="center"/>
          </w:tcPr>
          <w:p w14:paraId="2A28F0D6" w14:textId="00B93889" w:rsidR="00BE6C70" w:rsidRPr="00672637" w:rsidRDefault="001A7BF8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GSK 3540</w:t>
            </w:r>
          </w:p>
        </w:tc>
        <w:tc>
          <w:tcPr>
            <w:tcW w:w="3183" w:type="dxa"/>
            <w:vAlign w:val="center"/>
          </w:tcPr>
          <w:p w14:paraId="7FAC08EC" w14:textId="13962D35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Revision</w:t>
            </w:r>
          </w:p>
        </w:tc>
      </w:tr>
      <w:tr w:rsidR="00802113" w:rsidRPr="00873993" w14:paraId="200E2673" w14:textId="77777777" w:rsidTr="00506D41">
        <w:trPr>
          <w:trHeight w:val="54"/>
        </w:trPr>
        <w:tc>
          <w:tcPr>
            <w:tcW w:w="3182" w:type="dxa"/>
            <w:vAlign w:val="center"/>
          </w:tcPr>
          <w:p w14:paraId="5F013729" w14:textId="77777777" w:rsidR="00BE6C70" w:rsidRPr="00CF147E" w:rsidRDefault="00BE6C70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Location</w:t>
            </w:r>
          </w:p>
        </w:tc>
        <w:tc>
          <w:tcPr>
            <w:tcW w:w="3182" w:type="dxa"/>
            <w:vAlign w:val="center"/>
          </w:tcPr>
          <w:p w14:paraId="4CAE0AE4" w14:textId="171E5462" w:rsidR="00BE6C70" w:rsidRPr="00672637" w:rsidRDefault="001A7BF8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  <w:t>Stevenage</w:t>
            </w:r>
          </w:p>
        </w:tc>
        <w:tc>
          <w:tcPr>
            <w:tcW w:w="3183" w:type="dxa"/>
            <w:vAlign w:val="center"/>
          </w:tcPr>
          <w:p w14:paraId="4BE4B55A" w14:textId="744678BF" w:rsidR="00BE6C70" w:rsidRPr="00CF147E" w:rsidRDefault="008843E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2"/>
                <w:szCs w:val="22"/>
              </w:rPr>
            </w:pPr>
            <w:r w:rsidRPr="008843EF">
              <w:rPr>
                <w:rFonts w:ascii="Poppins Light" w:eastAsia="Poppins Light" w:hAnsi="Poppins Light" w:cs="Poppins Light"/>
                <w:sz w:val="20"/>
                <w:szCs w:val="20"/>
              </w:rPr>
              <w:t>V2</w:t>
            </w:r>
          </w:p>
        </w:tc>
      </w:tr>
    </w:tbl>
    <w:p w14:paraId="59E5BAB4" w14:textId="77777777" w:rsidR="00BE6C70" w:rsidRPr="00802113" w:rsidRDefault="00BE6C70" w:rsidP="00BE6C70">
      <w:pPr>
        <w:tabs>
          <w:tab w:val="left" w:pos="5520"/>
        </w:tabs>
        <w:rPr>
          <w:color w:val="67757E"/>
          <w:sz w:val="22"/>
          <w:szCs w:val="22"/>
        </w:rPr>
      </w:pPr>
    </w:p>
    <w:p w14:paraId="5D387CAE" w14:textId="77777777" w:rsidR="00802113" w:rsidRPr="00CF147E" w:rsidRDefault="00802113" w:rsidP="00802113">
      <w:pPr>
        <w:tabs>
          <w:tab w:val="left" w:pos="5520"/>
        </w:tabs>
        <w:rPr>
          <w:rFonts w:ascii="Poppins SemiBold" w:hAnsi="Poppins SemiBold" w:cs="Poppins SemiBold"/>
          <w:color w:val="FF8500"/>
          <w:sz w:val="32"/>
          <w:szCs w:val="32"/>
        </w:rPr>
      </w:pPr>
      <w:r w:rsidRPr="00CF147E">
        <w:rPr>
          <w:rFonts w:ascii="Poppins SemiBold" w:hAnsi="Poppins SemiBold" w:cs="Poppins SemiBold"/>
          <w:color w:val="FF8500"/>
          <w:sz w:val="32"/>
          <w:szCs w:val="32"/>
        </w:rPr>
        <w:t>Job purpose</w:t>
      </w:r>
    </w:p>
    <w:p w14:paraId="5B1411A0" w14:textId="77777777" w:rsidR="00802113" w:rsidRPr="00672637" w:rsidRDefault="00802113" w:rsidP="00802113">
      <w:pPr>
        <w:tabs>
          <w:tab w:val="left" w:pos="5520"/>
        </w:tabs>
        <w:rPr>
          <w:rFonts w:ascii="Poppins Light" w:hAnsi="Poppins Light" w:cs="Poppins Light"/>
          <w:b/>
          <w:bCs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overall purpose of the job in two or three sentences.</w:t>
      </w:r>
    </w:p>
    <w:p w14:paraId="2BF50EFA" w14:textId="77777777" w:rsidR="00802113" w:rsidRPr="00802113" w:rsidRDefault="00802113" w:rsidP="00BE6C70">
      <w:pPr>
        <w:tabs>
          <w:tab w:val="left" w:pos="5520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802113" w:rsidRPr="00873993" w14:paraId="56ABA3F5" w14:textId="77777777" w:rsidTr="00873993">
        <w:trPr>
          <w:trHeight w:val="1768"/>
        </w:trPr>
        <w:tc>
          <w:tcPr>
            <w:tcW w:w="9548" w:type="dxa"/>
          </w:tcPr>
          <w:p w14:paraId="6F48CB49" w14:textId="34D45CFB" w:rsidR="00E166D2" w:rsidRPr="00A85271" w:rsidRDefault="001F442D" w:rsidP="0011474F">
            <w:pPr>
              <w:spacing w:after="100" w:afterAutospacing="1"/>
              <w:jc w:val="both"/>
            </w:pPr>
            <w:r>
              <w:rPr>
                <w:rFonts w:ascii="Poppins Light" w:hAnsi="Poppins Light" w:cs="Poppins Light"/>
                <w:sz w:val="20"/>
                <w:szCs w:val="20"/>
              </w:rPr>
              <w:t>Assist</w:t>
            </w:r>
            <w:r w:rsidR="00F27A7F">
              <w:rPr>
                <w:rFonts w:ascii="Poppins Light" w:hAnsi="Poppins Light" w:cs="Poppins Light"/>
                <w:sz w:val="20"/>
                <w:szCs w:val="20"/>
              </w:rPr>
              <w:t xml:space="preserve"> the Facilities Manager in</w:t>
            </w:r>
            <w:r w:rsidR="00F27A7F" w:rsidRPr="00B92D53">
              <w:rPr>
                <w:rFonts w:ascii="Poppins Light" w:hAnsi="Poppins Light" w:cs="Poppins Light"/>
                <w:sz w:val="20"/>
                <w:szCs w:val="20"/>
              </w:rPr>
              <w:t xml:space="preserve"> delive</w:t>
            </w:r>
            <w:r>
              <w:rPr>
                <w:rFonts w:ascii="Poppins Light" w:hAnsi="Poppins Light" w:cs="Poppins Light"/>
                <w:sz w:val="20"/>
                <w:szCs w:val="20"/>
              </w:rPr>
              <w:t>ring services</w:t>
            </w:r>
            <w:r w:rsidR="00F27A7F" w:rsidRPr="00B92D53">
              <w:rPr>
                <w:rFonts w:ascii="Poppins Light" w:hAnsi="Poppins Light" w:cs="Poppins Light"/>
                <w:sz w:val="20"/>
                <w:szCs w:val="20"/>
              </w:rPr>
              <w:t xml:space="preserve"> </w:t>
            </w:r>
            <w:r w:rsidR="00C96050">
              <w:rPr>
                <w:rFonts w:ascii="Poppins Light" w:hAnsi="Poppins Light" w:cs="Poppins Light"/>
                <w:sz w:val="20"/>
                <w:szCs w:val="20"/>
              </w:rPr>
              <w:t xml:space="preserve">as per </w:t>
            </w:r>
            <w:r w:rsidR="00F27A7F" w:rsidRPr="00B92D53">
              <w:rPr>
                <w:rFonts w:ascii="Poppins Light" w:hAnsi="Poppins Light" w:cs="Poppins Light"/>
                <w:sz w:val="20"/>
                <w:szCs w:val="20"/>
              </w:rPr>
              <w:t>EMCOR UK</w:t>
            </w:r>
            <w:r w:rsidR="00C96050">
              <w:rPr>
                <w:rFonts w:ascii="Poppins Light" w:hAnsi="Poppins Light" w:cs="Poppins Light"/>
                <w:sz w:val="20"/>
                <w:szCs w:val="20"/>
              </w:rPr>
              <w:t>’s contract with</w:t>
            </w:r>
            <w:r w:rsidR="00F27A7F" w:rsidRPr="00B92D53">
              <w:rPr>
                <w:rFonts w:ascii="Poppins Light" w:hAnsi="Poppins Light" w:cs="Poppins Light"/>
                <w:sz w:val="20"/>
                <w:szCs w:val="20"/>
              </w:rPr>
              <w:t xml:space="preserve"> the client. Ensure statutory compliance, maintain strong client relationships, and optimize operational and commercial performance. </w:t>
            </w:r>
            <w:r w:rsidR="00C96050">
              <w:rPr>
                <w:rFonts w:ascii="Poppins Light" w:hAnsi="Poppins Light" w:cs="Poppins Light"/>
                <w:sz w:val="20"/>
                <w:szCs w:val="20"/>
              </w:rPr>
              <w:t>Contribute to</w:t>
            </w:r>
            <w:r w:rsidR="00F27A7F" w:rsidRPr="00B92D53">
              <w:rPr>
                <w:rFonts w:ascii="Poppins Light" w:hAnsi="Poppins Light" w:cs="Poppins Light"/>
                <w:sz w:val="20"/>
                <w:szCs w:val="20"/>
              </w:rPr>
              <w:t xml:space="preserve"> site operations, focusing on user experience and brand reputation within common and engineering areas</w:t>
            </w:r>
            <w:r w:rsidR="00F27A7F">
              <w:rPr>
                <w:rFonts w:ascii="Poppins Light" w:hAnsi="Poppins Light" w:cs="Poppins Light"/>
                <w:sz w:val="20"/>
                <w:szCs w:val="20"/>
              </w:rPr>
              <w:t>.</w:t>
            </w:r>
          </w:p>
        </w:tc>
      </w:tr>
    </w:tbl>
    <w:p w14:paraId="11BDD256" w14:textId="77777777" w:rsidR="0061650F" w:rsidRDefault="0061650F" w:rsidP="00BE6C70">
      <w:pPr>
        <w:tabs>
          <w:tab w:val="left" w:pos="5520"/>
        </w:tabs>
        <w:rPr>
          <w:sz w:val="22"/>
          <w:szCs w:val="22"/>
        </w:rPr>
      </w:pPr>
    </w:p>
    <w:p w14:paraId="3A3AE909" w14:textId="77777777" w:rsidR="00802113" w:rsidRPr="00CF147E" w:rsidRDefault="0080211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20"/>
          <w:szCs w:val="20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Duties/responsibilities/accountabilities/deliverables</w:t>
      </w:r>
    </w:p>
    <w:p w14:paraId="010AD62A" w14:textId="77777777" w:rsidR="00AE40E5" w:rsidRPr="00672637" w:rsidRDefault="0080211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List the main aspects of the job, with an emphasis on duties and responsibilities for junior roles, and accountabilities and deliverables for more senior roles.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61"/>
      </w:tblGrid>
      <w:tr w:rsidR="00802113" w:rsidRPr="00873993" w14:paraId="0A681C7A" w14:textId="77777777" w:rsidTr="00DC08C9">
        <w:trPr>
          <w:trHeight w:val="529"/>
        </w:trPr>
        <w:tc>
          <w:tcPr>
            <w:tcW w:w="9561" w:type="dxa"/>
          </w:tcPr>
          <w:p w14:paraId="47D42673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Support site teams by promoting teamwork, ownership, and continuous improvement initiatives.</w:t>
            </w:r>
          </w:p>
          <w:p w14:paraId="30D3DAED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Track and report operational performance data and KPIs, highlighting areas of concern for management review.</w:t>
            </w:r>
          </w:p>
          <w:p w14:paraId="4A828512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Liaise with the client to support site meetings and ensure effective communication of area updates.</w:t>
            </w:r>
          </w:p>
          <w:p w14:paraId="0C37EE9D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Assist in maintaining the IMS Quality System and adherence to Health &amp; Safety policies.</w:t>
            </w:r>
          </w:p>
          <w:p w14:paraId="58C9C62A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Coordinate basic maintenance scheduling and facilitate access to user areas as required for activities.</w:t>
            </w:r>
          </w:p>
          <w:p w14:paraId="4FC41DE3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Assist in enhancing customer interactions and improving their experience.</w:t>
            </w:r>
          </w:p>
          <w:p w14:paraId="31BB6522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Help maintain inventory records, including tracking availability of critical spares.</w:t>
            </w:r>
          </w:p>
          <w:p w14:paraId="7D2390C1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Provide support in monitoring staff and subcontractor performance in housekeeping and customer satisfaction.</w:t>
            </w:r>
          </w:p>
          <w:p w14:paraId="58754049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Respond to emergency situations as directed, and assist with incident reporting and corrective actions.</w:t>
            </w:r>
          </w:p>
          <w:p w14:paraId="25301A3F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Ensure adherence to Safe Systems of Work, permits, and isolation procedures under supervision.</w:t>
            </w:r>
          </w:p>
          <w:p w14:paraId="59264BED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Contribute to contingency planning, emergency procedures, and maintenance reviews as required.</w:t>
            </w:r>
          </w:p>
          <w:p w14:paraId="2D3BBA63" w14:textId="77777777" w:rsidR="00ED3F94" w:rsidRPr="00ED3F94" w:rsidRDefault="00ED3F94" w:rsidP="00ED3F94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ED3F9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Provide administrative and logistical support during project area handovers.</w:t>
            </w:r>
          </w:p>
          <w:p w14:paraId="291AF650" w14:textId="24DC7B3D" w:rsidR="00A03957" w:rsidRPr="004B2370" w:rsidRDefault="00ED3F94" w:rsidP="00AF3EAF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val="en-GB"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val="en-GB" w:eastAsia="en-GB"/>
              </w:rPr>
              <w:lastRenderedPageBreak/>
              <w:t>Deputise for Facilities Manager during periods of absence</w:t>
            </w:r>
          </w:p>
        </w:tc>
      </w:tr>
    </w:tbl>
    <w:p w14:paraId="57193DC0" w14:textId="77777777" w:rsidR="005F1F2E" w:rsidRDefault="005F1F2E" w:rsidP="00AE40E5">
      <w:pPr>
        <w:pStyle w:val="Subtitle"/>
        <w:rPr>
          <w:color w:val="FF8500"/>
        </w:rPr>
      </w:pPr>
    </w:p>
    <w:p w14:paraId="7E62C8E3" w14:textId="5BEC154D" w:rsidR="00AE40E5" w:rsidRPr="00CF147E" w:rsidRDefault="00AE40E5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Resource responsibilities</w:t>
      </w:r>
    </w:p>
    <w:p w14:paraId="2EC19A03" w14:textId="77777777" w:rsidR="00AE40E5" w:rsidRPr="00672637" w:rsidRDefault="00AE40E5" w:rsidP="00506D41">
      <w:pPr>
        <w:pStyle w:val="BodyText"/>
        <w:spacing w:after="0"/>
        <w:rPr>
          <w:rFonts w:ascii="Poppins Light" w:hAnsi="Poppins Light" w:cs="Poppins Light"/>
          <w:color w:val="000000" w:themeColor="text1"/>
          <w:lang w:eastAsia="en-US"/>
        </w:rPr>
      </w:pPr>
      <w:r w:rsidRPr="00672637">
        <w:rPr>
          <w:rFonts w:ascii="Poppins Light" w:hAnsi="Poppins Light" w:cs="Poppins Light"/>
          <w:color w:val="000000" w:themeColor="text1"/>
          <w:lang w:eastAsia="en-US"/>
        </w:rPr>
        <w:t>Indicate the typical number of direct reports, financial responsibility, control over subcontractors              and any responsibility for assets, systems or outsourced services.</w:t>
      </w:r>
    </w:p>
    <w:p w14:paraId="543E2E25" w14:textId="77777777" w:rsidR="002A32BB" w:rsidRPr="00506D41" w:rsidRDefault="002A32BB" w:rsidP="00AE40E5">
      <w:pPr>
        <w:pStyle w:val="BodyText"/>
        <w:rPr>
          <w:rFonts w:ascii="Poppins Light" w:hAnsi="Poppins Light" w:cs="Poppins Light"/>
          <w:lang w:eastAsia="en-US"/>
        </w:rPr>
      </w:pP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6"/>
      </w:tblGrid>
      <w:tr w:rsidR="00AE40E5" w:rsidRPr="00873993" w14:paraId="23D2BB18" w14:textId="77777777" w:rsidTr="00BB0254">
        <w:trPr>
          <w:trHeight w:val="687"/>
        </w:trPr>
        <w:tc>
          <w:tcPr>
            <w:tcW w:w="9546" w:type="dxa"/>
          </w:tcPr>
          <w:p w14:paraId="443BC163" w14:textId="77777777" w:rsidR="005F1F2E" w:rsidRDefault="005F1F2E" w:rsidP="00672637">
            <w:pPr>
              <w:tabs>
                <w:tab w:val="left" w:pos="284"/>
              </w:tabs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  <w:p w14:paraId="69F2001A" w14:textId="250637F3" w:rsidR="00C76A01" w:rsidRDefault="00C76A01" w:rsidP="00C76A01">
            <w:pPr>
              <w:pStyle w:val="ListParagraph"/>
              <w:numPr>
                <w:ilvl w:val="0"/>
                <w:numId w:val="18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No</w:t>
            </w:r>
            <w:r w:rsidRPr="00095649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FB3F17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direct report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</w:t>
            </w:r>
            <w:r w:rsidRPr="00FB3F17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  <w:p w14:paraId="3CE433A3" w14:textId="7630C717" w:rsidR="00C76A01" w:rsidRDefault="00C76A01" w:rsidP="00C76A01">
            <w:pPr>
              <w:pStyle w:val="ListParagraph"/>
              <w:numPr>
                <w:ilvl w:val="0"/>
                <w:numId w:val="18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You will be responsible for ensuring</w:t>
            </w:r>
            <w:r w:rsidR="000871BB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your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mandatory training is completed on time.</w:t>
            </w:r>
          </w:p>
          <w:p w14:paraId="35C86E38" w14:textId="65393814" w:rsidR="00AA4AF2" w:rsidRDefault="00AA4AF2" w:rsidP="00C76A01">
            <w:pPr>
              <w:pStyle w:val="ListParagraph"/>
              <w:numPr>
                <w:ilvl w:val="0"/>
                <w:numId w:val="18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Required to undertake General Permits and possible supplementals.</w:t>
            </w:r>
          </w:p>
          <w:p w14:paraId="59C2DE30" w14:textId="4852C281" w:rsidR="00672637" w:rsidRPr="00C76A01" w:rsidRDefault="00672637" w:rsidP="000871BB">
            <w:pPr>
              <w:pStyle w:val="ListParagraph"/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</w:tc>
      </w:tr>
    </w:tbl>
    <w:p w14:paraId="66605185" w14:textId="77777777" w:rsidR="001A47E3" w:rsidRDefault="001A47E3" w:rsidP="00802113">
      <w:pPr>
        <w:tabs>
          <w:tab w:val="left" w:pos="5520"/>
        </w:tabs>
        <w:rPr>
          <w:color w:val="67757E"/>
          <w:sz w:val="22"/>
          <w:szCs w:val="22"/>
        </w:rPr>
      </w:pPr>
    </w:p>
    <w:p w14:paraId="1824584D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Person specification</w:t>
      </w:r>
    </w:p>
    <w:p w14:paraId="455C348D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Describe the knowledge, skills, qualifications, personality and experience required for the job.</w:t>
      </w:r>
    </w:p>
    <w:p w14:paraId="7D58CFFF" w14:textId="77777777" w:rsidR="00CA09AF" w:rsidRPr="00672637" w:rsidRDefault="00CA09AF" w:rsidP="00506D41">
      <w:pPr>
        <w:tabs>
          <w:tab w:val="left" w:pos="5520"/>
        </w:tabs>
        <w:rPr>
          <w:color w:val="000000" w:themeColor="text1"/>
          <w:sz w:val="22"/>
          <w:szCs w:val="22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1B8E20FD" w14:textId="77777777" w:rsidTr="00873993">
        <w:trPr>
          <w:trHeight w:val="1523"/>
        </w:trPr>
        <w:tc>
          <w:tcPr>
            <w:tcW w:w="9548" w:type="dxa"/>
          </w:tcPr>
          <w:p w14:paraId="3CA721C1" w14:textId="77777777" w:rsidR="0078719A" w:rsidRPr="00CC31FF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Proven track record in operations management within hard services FM.</w:t>
            </w:r>
          </w:p>
          <w:p w14:paraId="72C6AE32" w14:textId="6CB8CB61" w:rsidR="0078719A" w:rsidRPr="00CC31FF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IOSH Managing Safely (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or willing to undertake</w:t>
            </w: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)</w:t>
            </w:r>
          </w:p>
          <w:p w14:paraId="4B15A023" w14:textId="77777777" w:rsidR="0078719A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Strong IT skills, including CAFM/EAM systems.</w:t>
            </w:r>
          </w:p>
          <w:p w14:paraId="17AD2ED1" w14:textId="77777777" w:rsidR="0078719A" w:rsidRPr="00CC31FF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Excellent interpersonal, presentation, and communication skills.</w:t>
            </w:r>
          </w:p>
          <w:p w14:paraId="69E9C211" w14:textId="66F41EE7" w:rsidR="0078719A" w:rsidRPr="00CC31FF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Demonstrable experienc</w:t>
            </w:r>
            <w:r w:rsidR="00155D1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e</w:t>
            </w:r>
            <w:r w:rsidR="005C13D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managing</w:t>
            </w: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subcontractors.</w:t>
            </w:r>
          </w:p>
          <w:p w14:paraId="47C70494" w14:textId="77777777" w:rsidR="0078719A" w:rsidRPr="00CC31FF" w:rsidRDefault="0078719A" w:rsidP="0078719A">
            <w:pPr>
              <w:pStyle w:val="ListParagraph"/>
              <w:numPr>
                <w:ilvl w:val="0"/>
                <w:numId w:val="24"/>
              </w:numPr>
              <w:tabs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Professional, client-facing approach, with strong commercial and contractual awareness.</w:t>
            </w:r>
          </w:p>
          <w:p w14:paraId="5D1C2396" w14:textId="0BBB4624" w:rsidR="000D52C2" w:rsidRPr="00436075" w:rsidRDefault="0078719A" w:rsidP="0078719A">
            <w:pPr>
              <w:pStyle w:val="ListParagraph"/>
              <w:numPr>
                <w:ilvl w:val="0"/>
                <w:numId w:val="24"/>
              </w:numPr>
              <w:rPr>
                <w:rFonts w:ascii="Poppins Light" w:hAnsi="Poppins Light" w:cs="Poppins Light"/>
                <w:bCs/>
                <w:color w:val="67757E"/>
                <w:sz w:val="20"/>
                <w:szCs w:val="20"/>
              </w:rPr>
            </w:pP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Full UK driving </w:t>
            </w:r>
            <w:r w:rsidR="005A45A1"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license</w:t>
            </w:r>
            <w:r w:rsidRPr="00CC31F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.</w:t>
            </w:r>
          </w:p>
        </w:tc>
      </w:tr>
    </w:tbl>
    <w:p w14:paraId="3694482D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1A1BE03" w14:textId="77777777" w:rsidR="001A47E3" w:rsidRPr="00CF147E" w:rsidRDefault="001A47E3" w:rsidP="00506D41">
      <w:pPr>
        <w:pStyle w:val="Subtitle"/>
        <w:spacing w:after="0"/>
        <w:jc w:val="both"/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</w:pPr>
      <w:r w:rsidRPr="00CF147E">
        <w:rPr>
          <w:rFonts w:ascii="Poppins SemiBold" w:eastAsia="Calibri" w:hAnsi="Poppins SemiBold" w:cs="Poppins SemiBold"/>
          <w:b w:val="0"/>
          <w:color w:val="FF8500"/>
          <w:kern w:val="0"/>
          <w:sz w:val="32"/>
          <w:szCs w:val="32"/>
          <w:lang w:val="en-GB" w:eastAsia="en-US"/>
        </w:rPr>
        <w:t>Other factors relevant to the job</w:t>
      </w:r>
    </w:p>
    <w:p w14:paraId="650366DC" w14:textId="77777777" w:rsidR="001A47E3" w:rsidRPr="00672637" w:rsidRDefault="001A47E3" w:rsidP="00506D41">
      <w:pPr>
        <w:tabs>
          <w:tab w:val="left" w:pos="5520"/>
        </w:tabs>
        <w:rPr>
          <w:rFonts w:ascii="Poppins Light" w:hAnsi="Poppins Light" w:cs="Poppins Light"/>
          <w:color w:val="000000" w:themeColor="text1"/>
          <w:sz w:val="20"/>
          <w:szCs w:val="20"/>
        </w:rPr>
      </w:pPr>
      <w:r w:rsidRPr="00672637">
        <w:rPr>
          <w:rFonts w:ascii="Poppins Light" w:hAnsi="Poppins Light" w:cs="Poppins Light"/>
          <w:color w:val="000000" w:themeColor="text1"/>
          <w:sz w:val="20"/>
          <w:szCs w:val="20"/>
        </w:rPr>
        <w:t>Enter any additional information which the job holder would need to know, for example: requirement for UK-wide travel, shift patterns, night working, call outs etc.</w:t>
      </w:r>
    </w:p>
    <w:p w14:paraId="4E8DE3CE" w14:textId="77777777" w:rsidR="001A47E3" w:rsidRPr="00506D41" w:rsidRDefault="001A47E3" w:rsidP="00506D41">
      <w:pPr>
        <w:tabs>
          <w:tab w:val="left" w:pos="5520"/>
        </w:tabs>
        <w:rPr>
          <w:rFonts w:ascii="Poppins Light" w:hAnsi="Poppins Light" w:cs="Poppins Light"/>
          <w:color w:val="67757E"/>
          <w:sz w:val="20"/>
          <w:szCs w:val="20"/>
        </w:rPr>
      </w:pP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8"/>
      </w:tblGrid>
      <w:tr w:rsidR="001A47E3" w:rsidRPr="00873993" w14:paraId="26236D8E" w14:textId="77777777" w:rsidTr="00873993">
        <w:trPr>
          <w:trHeight w:val="1489"/>
        </w:trPr>
        <w:tc>
          <w:tcPr>
            <w:tcW w:w="9548" w:type="dxa"/>
          </w:tcPr>
          <w:p w14:paraId="65F94D34" w14:textId="77777777" w:rsidR="000D52C2" w:rsidRDefault="000D52C2" w:rsidP="000D52C2">
            <w:pPr>
              <w:ind w:left="720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</w:p>
          <w:p w14:paraId="4F941595" w14:textId="3ECD5316" w:rsidR="00C801E8" w:rsidRPr="009C122F" w:rsidRDefault="00C801E8" w:rsidP="009C1267">
            <w:pPr>
              <w:numPr>
                <w:ilvl w:val="0"/>
                <w:numId w:val="15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C801E8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This job description is not exhaustive and may be updated to align with evolving business needs. Employees are expected to comply with any reasonable management requests.</w:t>
            </w:r>
            <w:r w:rsidR="000F646C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</w:p>
          <w:p w14:paraId="3F4DC484" w14:textId="51BAC7A5" w:rsidR="009C122F" w:rsidRPr="00C801E8" w:rsidRDefault="00797CC7" w:rsidP="009C1267">
            <w:pPr>
              <w:numPr>
                <w:ilvl w:val="0"/>
                <w:numId w:val="15"/>
              </w:numP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Occasional</w:t>
            </w:r>
            <w:r w:rsidR="00C83A44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travel for training/business needs</w:t>
            </w:r>
            <w:r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. </w:t>
            </w:r>
          </w:p>
          <w:p w14:paraId="3362EF76" w14:textId="58FE2B09" w:rsidR="009C1267" w:rsidRPr="00052C2F" w:rsidRDefault="009C1267" w:rsidP="009C1267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52C2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Ability to use company pool </w:t>
            </w:r>
            <w:r w:rsidR="005A45A1" w:rsidRPr="00052C2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vehicle</w:t>
            </w:r>
            <w:r w:rsidR="005A45A1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 xml:space="preserve"> </w:t>
            </w:r>
            <w:r w:rsidRPr="00052C2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and equipment (where necessary)</w:t>
            </w:r>
          </w:p>
          <w:p w14:paraId="204C8A50" w14:textId="70ABB025" w:rsidR="009C1267" w:rsidRPr="00142BC5" w:rsidRDefault="009C1267" w:rsidP="00142BC5">
            <w:pPr>
              <w:pStyle w:val="ListParagraph"/>
              <w:numPr>
                <w:ilvl w:val="0"/>
                <w:numId w:val="15"/>
              </w:numPr>
              <w:tabs>
                <w:tab w:val="clear" w:pos="720"/>
                <w:tab w:val="left" w:pos="709"/>
              </w:tabs>
              <w:spacing w:after="100" w:afterAutospacing="1"/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</w:pPr>
            <w:r w:rsidRPr="00052C2F">
              <w:rPr>
                <w:rFonts w:ascii="Poppins Light" w:hAnsi="Poppins Light" w:cs="Poppins Light"/>
                <w:color w:val="000000" w:themeColor="text1"/>
                <w:sz w:val="20"/>
                <w:szCs w:val="20"/>
                <w:lang w:eastAsia="en-GB"/>
              </w:rPr>
              <w:t>Undertake occasional overtime to support business needs to maintain maximum asset uptime, whilst reducing impact to client purpose.</w:t>
            </w:r>
          </w:p>
          <w:p w14:paraId="5EFCDFD2" w14:textId="7D8E381A" w:rsidR="00E0272A" w:rsidRPr="00873993" w:rsidRDefault="00E0272A" w:rsidP="004C521E">
            <w:pPr>
              <w:ind w:left="426" w:hanging="284"/>
              <w:rPr>
                <w:rFonts w:ascii="Arial" w:hAnsi="Arial"/>
                <w:b/>
                <w:color w:val="67757E"/>
                <w:sz w:val="22"/>
                <w:szCs w:val="22"/>
              </w:rPr>
            </w:pPr>
          </w:p>
        </w:tc>
      </w:tr>
    </w:tbl>
    <w:p w14:paraId="382EBA80" w14:textId="77777777" w:rsidR="001A47E3" w:rsidRDefault="001A47E3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73B59923" w14:textId="77777777" w:rsidR="00CA09AF" w:rsidRDefault="00CA09AF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398FAE9A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18C0CF59" w14:textId="77777777" w:rsidR="00AE6E2F" w:rsidRPr="00CF147E" w:rsidRDefault="00AE6E2F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Line Manager</w:t>
            </w:r>
          </w:p>
          <w:p w14:paraId="37DF5815" w14:textId="77777777" w:rsidR="00812CAC" w:rsidRPr="00CF147E" w:rsidRDefault="00812CAC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</w:t>
            </w:r>
            <w:r w:rsidR="00AE6E2F"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ignature</w:t>
            </w:r>
          </w:p>
        </w:tc>
        <w:tc>
          <w:tcPr>
            <w:tcW w:w="7317" w:type="dxa"/>
            <w:vAlign w:val="center"/>
          </w:tcPr>
          <w:p w14:paraId="0E42F3CD" w14:textId="40506331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5CC86696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582A2D73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651E7702" w14:textId="737DED63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45CC6904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0F1460B0" w14:textId="77777777" w:rsidR="00AE6E2F" w:rsidRPr="00CF147E" w:rsidRDefault="00AE6E2F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1BCDEB66" w14:textId="4108DA7D" w:rsidR="00AE6E2F" w:rsidRPr="00672637" w:rsidRDefault="00AE6E2F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4DE5AACD" w14:textId="77777777" w:rsidR="00AE6E2F" w:rsidRPr="00672637" w:rsidRDefault="00AE6E2F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p w14:paraId="7ED646F9" w14:textId="77777777" w:rsidR="009A3F36" w:rsidRPr="00672637" w:rsidRDefault="009A3F36" w:rsidP="001A47E3">
      <w:pPr>
        <w:tabs>
          <w:tab w:val="left" w:pos="5520"/>
        </w:tabs>
        <w:rPr>
          <w:rFonts w:ascii="Poppins SemiBold" w:hAnsi="Poppins SemiBold" w:cs="Poppins SemiBold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3"/>
        <w:gridCol w:w="7317"/>
      </w:tblGrid>
      <w:tr w:rsidR="00672637" w:rsidRPr="00672637" w14:paraId="7F687445" w14:textId="77777777" w:rsidTr="00873993">
        <w:trPr>
          <w:trHeight w:val="680"/>
        </w:trPr>
        <w:tc>
          <w:tcPr>
            <w:tcW w:w="2263" w:type="dxa"/>
            <w:vAlign w:val="center"/>
          </w:tcPr>
          <w:p w14:paraId="7D6DA9C0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Job Holder</w:t>
            </w:r>
          </w:p>
          <w:p w14:paraId="73162F25" w14:textId="77777777" w:rsidR="004B5E59" w:rsidRPr="00CF147E" w:rsidRDefault="004B5E59" w:rsidP="00873993">
            <w:pPr>
              <w:tabs>
                <w:tab w:val="left" w:pos="5520"/>
              </w:tabs>
              <w:spacing w:line="276" w:lineRule="auto"/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317" w:type="dxa"/>
            <w:vAlign w:val="center"/>
          </w:tcPr>
          <w:p w14:paraId="351B9D25" w14:textId="2796EDE2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369672F8" w14:textId="77777777" w:rsidTr="00873993">
        <w:trPr>
          <w:trHeight w:val="549"/>
        </w:trPr>
        <w:tc>
          <w:tcPr>
            <w:tcW w:w="2263" w:type="dxa"/>
            <w:vAlign w:val="center"/>
          </w:tcPr>
          <w:p w14:paraId="6541877B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Print Name</w:t>
            </w:r>
          </w:p>
        </w:tc>
        <w:tc>
          <w:tcPr>
            <w:tcW w:w="7317" w:type="dxa"/>
            <w:vAlign w:val="center"/>
          </w:tcPr>
          <w:p w14:paraId="1DF762CF" w14:textId="327613B5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  <w:tr w:rsidR="00672637" w:rsidRPr="00672637" w14:paraId="25C60860" w14:textId="77777777" w:rsidTr="00873993">
        <w:trPr>
          <w:trHeight w:val="557"/>
        </w:trPr>
        <w:tc>
          <w:tcPr>
            <w:tcW w:w="2263" w:type="dxa"/>
            <w:vAlign w:val="center"/>
          </w:tcPr>
          <w:p w14:paraId="44C570C8" w14:textId="77777777" w:rsidR="004B5E59" w:rsidRPr="00CF147E" w:rsidRDefault="004B5E59" w:rsidP="00873993">
            <w:pPr>
              <w:tabs>
                <w:tab w:val="left" w:pos="5520"/>
              </w:tabs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</w:pPr>
            <w:r w:rsidRPr="00CF147E">
              <w:rPr>
                <w:rFonts w:ascii="Poppins SemiBold" w:hAnsi="Poppins SemiBold" w:cs="Poppins SemiBold"/>
                <w:bCs/>
                <w:color w:val="000000" w:themeColor="text1"/>
                <w:sz w:val="20"/>
                <w:szCs w:val="20"/>
              </w:rPr>
              <w:t>Date</w:t>
            </w:r>
          </w:p>
        </w:tc>
        <w:tc>
          <w:tcPr>
            <w:tcW w:w="7317" w:type="dxa"/>
            <w:vAlign w:val="center"/>
          </w:tcPr>
          <w:p w14:paraId="65847694" w14:textId="29BBE956" w:rsidR="004B5E59" w:rsidRPr="00672637" w:rsidRDefault="004B5E59" w:rsidP="00873993">
            <w:pPr>
              <w:tabs>
                <w:tab w:val="left" w:pos="5520"/>
              </w:tabs>
              <w:rPr>
                <w:rFonts w:ascii="Poppins Light" w:hAnsi="Poppins Light" w:cs="Poppins Light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B7E2DB6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22AC7A75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p w14:paraId="4DE29E17" w14:textId="77777777" w:rsidR="009A3F36" w:rsidRDefault="009A3F36" w:rsidP="001A47E3">
      <w:pPr>
        <w:tabs>
          <w:tab w:val="left" w:pos="5520"/>
        </w:tabs>
        <w:rPr>
          <w:color w:val="67757E"/>
          <w:sz w:val="22"/>
          <w:szCs w:val="22"/>
        </w:rPr>
      </w:pPr>
    </w:p>
    <w:tbl>
      <w:tblPr>
        <w:tblW w:w="9603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124"/>
        <w:gridCol w:w="769"/>
        <w:gridCol w:w="2500"/>
        <w:gridCol w:w="2393"/>
        <w:gridCol w:w="1818"/>
        <w:gridCol w:w="999"/>
      </w:tblGrid>
      <w:tr w:rsidR="004B5E59" w:rsidRPr="00873993" w14:paraId="31F04471" w14:textId="77777777" w:rsidTr="004B5E59">
        <w:trPr>
          <w:trHeight w:val="372"/>
        </w:trPr>
        <w:tc>
          <w:tcPr>
            <w:tcW w:w="9603" w:type="dxa"/>
            <w:gridSpan w:val="6"/>
            <w:vAlign w:val="center"/>
          </w:tcPr>
          <w:p w14:paraId="09D7AC0E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FOR HR USE ONLY:</w:t>
            </w:r>
          </w:p>
        </w:tc>
      </w:tr>
      <w:tr w:rsidR="004B5E59" w:rsidRPr="00873993" w14:paraId="50AC78D5" w14:textId="77777777" w:rsidTr="004B5E59">
        <w:trPr>
          <w:trHeight w:val="372"/>
        </w:trPr>
        <w:tc>
          <w:tcPr>
            <w:tcW w:w="1124" w:type="dxa"/>
            <w:vAlign w:val="center"/>
          </w:tcPr>
          <w:p w14:paraId="697E751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Job Grade</w:t>
            </w:r>
          </w:p>
        </w:tc>
        <w:tc>
          <w:tcPr>
            <w:tcW w:w="769" w:type="dxa"/>
          </w:tcPr>
          <w:p w14:paraId="335F15F3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2500" w:type="dxa"/>
          </w:tcPr>
          <w:p w14:paraId="61D9EB42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EMCOR Competency Level</w:t>
            </w:r>
          </w:p>
        </w:tc>
        <w:tc>
          <w:tcPr>
            <w:tcW w:w="2393" w:type="dxa"/>
          </w:tcPr>
          <w:p w14:paraId="002336F8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  <w:tc>
          <w:tcPr>
            <w:tcW w:w="1818" w:type="dxa"/>
          </w:tcPr>
          <w:p w14:paraId="62008276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  <w:r w:rsidRPr="00506D41"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  <w:t>Training Profile UTC</w:t>
            </w:r>
          </w:p>
        </w:tc>
        <w:tc>
          <w:tcPr>
            <w:tcW w:w="996" w:type="dxa"/>
          </w:tcPr>
          <w:p w14:paraId="4899D5D0" w14:textId="77777777" w:rsidR="004B5E59" w:rsidRPr="00506D41" w:rsidRDefault="004B5E59" w:rsidP="008777DD">
            <w:pPr>
              <w:spacing w:before="60" w:after="60"/>
              <w:rPr>
                <w:rFonts w:ascii="Poppins Light" w:hAnsi="Poppins Light" w:cs="Poppins Light"/>
                <w:i/>
                <w:iCs/>
                <w:color w:val="67757E"/>
                <w:sz w:val="16"/>
                <w:szCs w:val="16"/>
              </w:rPr>
            </w:pPr>
          </w:p>
        </w:tc>
      </w:tr>
    </w:tbl>
    <w:p w14:paraId="03A46F48" w14:textId="77777777" w:rsidR="004B5E59" w:rsidRPr="00802113" w:rsidRDefault="004B5E59" w:rsidP="001A47E3">
      <w:pPr>
        <w:tabs>
          <w:tab w:val="left" w:pos="5520"/>
        </w:tabs>
        <w:rPr>
          <w:color w:val="67757E"/>
          <w:sz w:val="22"/>
          <w:szCs w:val="22"/>
        </w:rPr>
      </w:pPr>
    </w:p>
    <w:sectPr w:rsidR="004B5E59" w:rsidRPr="00802113" w:rsidSect="00564503">
      <w:headerReference w:type="default" r:id="rId12"/>
      <w:footerReference w:type="default" r:id="rId13"/>
      <w:pgSz w:w="11900" w:h="16840"/>
      <w:pgMar w:top="567" w:right="1134" w:bottom="1418" w:left="1134" w:header="737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A15D7" w14:textId="77777777" w:rsidR="009D5543" w:rsidRDefault="009D5543" w:rsidP="00D028C9">
      <w:r>
        <w:separator/>
      </w:r>
    </w:p>
  </w:endnote>
  <w:endnote w:type="continuationSeparator" w:id="0">
    <w:p w14:paraId="53AF5C18" w14:textId="77777777" w:rsidR="009D5543" w:rsidRDefault="009D5543" w:rsidP="00D028C9">
      <w:r>
        <w:continuationSeparator/>
      </w:r>
    </w:p>
  </w:endnote>
  <w:endnote w:type="continuationNotice" w:id="1">
    <w:p w14:paraId="31243FCD" w14:textId="77777777" w:rsidR="009D5543" w:rsidRDefault="009D55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Poppins Light">
    <w:panose1 w:val="000004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26471" w14:textId="0CA648CF" w:rsidR="00AE40E5" w:rsidRPr="00506D41" w:rsidRDefault="00CF147E" w:rsidP="00AE40E5">
    <w:pPr>
      <w:pStyle w:val="Footer"/>
      <w:tabs>
        <w:tab w:val="clear" w:pos="4513"/>
        <w:tab w:val="clear" w:pos="9026"/>
        <w:tab w:val="center" w:pos="4820"/>
        <w:tab w:val="right" w:pos="10490"/>
      </w:tabs>
      <w:rPr>
        <w:rFonts w:ascii="Poppins Light" w:hAnsi="Poppins Light" w:cs="Poppins Light"/>
        <w:color w:val="A6A6A6"/>
        <w:sz w:val="16"/>
        <w:szCs w:val="16"/>
      </w:rPr>
    </w:pPr>
    <w:r w:rsidRPr="00CF147E">
      <w:rPr>
        <w:noProof/>
        <w:color w:val="FFFFFF" w:themeColor="background1"/>
        <w:sz w:val="16"/>
        <w:szCs w:val="16"/>
      </w:rPr>
      <w:drawing>
        <wp:anchor distT="0" distB="0" distL="114300" distR="114300" simplePos="0" relativeHeight="251658241" behindDoc="1" locked="0" layoutInCell="1" allowOverlap="1" wp14:anchorId="72D7D5FE" wp14:editId="2F40AF30">
          <wp:simplePos x="0" y="0"/>
          <wp:positionH relativeFrom="column">
            <wp:posOffset>-719455</wp:posOffset>
          </wp:positionH>
          <wp:positionV relativeFrom="page">
            <wp:posOffset>9796145</wp:posOffset>
          </wp:positionV>
          <wp:extent cx="7553325" cy="888365"/>
          <wp:effectExtent l="0" t="0" r="9525" b="6985"/>
          <wp:wrapNone/>
          <wp:docPr id="60676702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756077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888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F147E">
      <w:rPr>
        <w:rFonts w:ascii="Poppins Light" w:hAnsi="Poppins Light" w:cs="Poppins Light"/>
        <w:color w:val="FFFFFF" w:themeColor="background1"/>
        <w:sz w:val="16"/>
        <w:szCs w:val="16"/>
      </w:rPr>
      <w:t xml:space="preserve"> 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>(MP-HR-1.2.1.0)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  <w:lang w:eastAsia="en-GB"/>
      </w:rPr>
      <w:t>EMCOR Group (UK) plc</w:t>
    </w:r>
    <w:r w:rsidR="00AE40E5" w:rsidRPr="00CF147E">
      <w:rPr>
        <w:rFonts w:ascii="Poppins Light" w:hAnsi="Poppins Light" w:cs="Poppins Light"/>
        <w:color w:val="FFFFFF" w:themeColor="background1"/>
        <w:sz w:val="16"/>
        <w:szCs w:val="16"/>
      </w:rPr>
      <w:tab/>
      <w:t>FM-HR-1.2.1.8, Issue 8</w:t>
    </w:r>
  </w:p>
  <w:p w14:paraId="7FD412B2" w14:textId="77777777" w:rsidR="00AE40E5" w:rsidRPr="00506D41" w:rsidRDefault="00AE40E5">
    <w:pPr>
      <w:pStyle w:val="Footer"/>
      <w:rPr>
        <w:rFonts w:ascii="Poppins Light" w:hAnsi="Poppins Light" w:cs="Poppins Light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428C2C" w14:textId="77777777" w:rsidR="009D5543" w:rsidRDefault="009D5543" w:rsidP="00D028C9">
      <w:r>
        <w:separator/>
      </w:r>
    </w:p>
  </w:footnote>
  <w:footnote w:type="continuationSeparator" w:id="0">
    <w:p w14:paraId="4884E182" w14:textId="77777777" w:rsidR="009D5543" w:rsidRDefault="009D5543" w:rsidP="00D028C9">
      <w:r>
        <w:continuationSeparator/>
      </w:r>
    </w:p>
  </w:footnote>
  <w:footnote w:type="continuationNotice" w:id="1">
    <w:p w14:paraId="2C4E02CE" w14:textId="77777777" w:rsidR="009D5543" w:rsidRDefault="009D55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20D38" w14:textId="6B78F843" w:rsidR="002A32BB" w:rsidRPr="008006D7" w:rsidRDefault="00EC4051" w:rsidP="008006D7">
    <w:pPr>
      <w:pStyle w:val="Header"/>
      <w:tabs>
        <w:tab w:val="clear" w:pos="4513"/>
        <w:tab w:val="clear" w:pos="9026"/>
      </w:tabs>
      <w:spacing w:after="120"/>
    </w:pPr>
    <w:r w:rsidRPr="008D47BD">
      <w:rPr>
        <w:noProof/>
      </w:rPr>
      <w:drawing>
        <wp:anchor distT="0" distB="0" distL="114300" distR="114300" simplePos="0" relativeHeight="251658242" behindDoc="1" locked="0" layoutInCell="1" allowOverlap="1" wp14:anchorId="22E51C0C" wp14:editId="1E76D4F9">
          <wp:simplePos x="0" y="0"/>
          <wp:positionH relativeFrom="margin">
            <wp:align>left</wp:align>
          </wp:positionH>
          <wp:positionV relativeFrom="paragraph">
            <wp:posOffset>33459</wp:posOffset>
          </wp:positionV>
          <wp:extent cx="1375200" cy="486000"/>
          <wp:effectExtent l="0" t="0" r="0" b="9525"/>
          <wp:wrapTight wrapText="bothSides">
            <wp:wrapPolygon edited="0">
              <wp:start x="1197" y="0"/>
              <wp:lineTo x="0" y="4235"/>
              <wp:lineTo x="0" y="13553"/>
              <wp:lineTo x="4190" y="13553"/>
              <wp:lineTo x="4190" y="18635"/>
              <wp:lineTo x="4789" y="21176"/>
              <wp:lineTo x="5986" y="21176"/>
              <wp:lineTo x="19754" y="21176"/>
              <wp:lineTo x="20353" y="16094"/>
              <wp:lineTo x="19156" y="13553"/>
              <wp:lineTo x="16462" y="13553"/>
              <wp:lineTo x="21251" y="10165"/>
              <wp:lineTo x="21251" y="847"/>
              <wp:lineTo x="2993" y="0"/>
              <wp:lineTo x="1197" y="0"/>
            </wp:wrapPolygon>
          </wp:wrapTight>
          <wp:docPr id="1527112406" name="Picture 6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4036078" name="Picture 2" descr="A black background with white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52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006D7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    </w:t>
    </w:r>
    <w:r w:rsidR="0081321C">
      <w:rPr>
        <w:rFonts w:ascii="Poppins Light" w:hAnsi="Poppins Light" w:cs="Poppins Light"/>
        <w:b/>
        <w:bCs/>
        <w:color w:val="000000" w:themeColor="text1"/>
        <w:sz w:val="48"/>
        <w:szCs w:val="48"/>
      </w:rPr>
      <w:t xml:space="preserve"> </w:t>
    </w:r>
    <w:r w:rsidR="00D028C9" w:rsidRPr="00672637">
      <w:rPr>
        <w:rFonts w:ascii="Poppins Light" w:hAnsi="Poppins Light" w:cs="Poppins Light"/>
        <w:b/>
        <w:bCs/>
        <w:color w:val="000000" w:themeColor="text1"/>
        <w:sz w:val="48"/>
        <w:szCs w:val="48"/>
      </w:rPr>
      <w:t>Job Description</w:t>
    </w:r>
  </w:p>
  <w:p w14:paraId="1B3454AE" w14:textId="1212B9AB" w:rsidR="008006D7" w:rsidRDefault="008006D7" w:rsidP="00D028C9">
    <w:pPr>
      <w:pStyle w:val="Header"/>
      <w:jc w:val="right"/>
    </w:pPr>
  </w:p>
  <w:p w14:paraId="52820F4F" w14:textId="78100FA0" w:rsidR="00D028C9" w:rsidRDefault="00257A4D" w:rsidP="00D028C9">
    <w:pPr>
      <w:pStyle w:val="Header"/>
      <w:jc w:val="right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19BA0A70" wp14:editId="2F041402">
              <wp:simplePos x="0" y="0"/>
              <wp:positionH relativeFrom="column">
                <wp:posOffset>-8890</wp:posOffset>
              </wp:positionH>
              <wp:positionV relativeFrom="paragraph">
                <wp:posOffset>66039</wp:posOffset>
              </wp:positionV>
              <wp:extent cx="6070600" cy="0"/>
              <wp:effectExtent l="0" t="19050" r="6350" b="0"/>
              <wp:wrapNone/>
              <wp:docPr id="3" name="Straight Connector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7060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rgbClr val="ED7D31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9FDF0F9" id="Straight Connector 3" o:spid="_x0000_s1026" style="position:absolute;flip:y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7pt,5.2pt" to="477.3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" strokecolor="#ed7d31" strokeweight="3pt">
              <v:stroke joinstyle="miter"/>
              <o:lock v:ext="edit" shapetype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F2920"/>
    <w:multiLevelType w:val="hybridMultilevel"/>
    <w:tmpl w:val="F96AE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06C75"/>
    <w:multiLevelType w:val="hybridMultilevel"/>
    <w:tmpl w:val="42366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D0455"/>
    <w:multiLevelType w:val="hybridMultilevel"/>
    <w:tmpl w:val="E53E1E74"/>
    <w:lvl w:ilvl="0" w:tplc="0809000F">
      <w:start w:val="1"/>
      <w:numFmt w:val="decimal"/>
      <w:lvlText w:val="%1."/>
      <w:lvlJc w:val="left"/>
      <w:pPr>
        <w:ind w:left="823" w:hanging="360"/>
      </w:pPr>
    </w:lvl>
    <w:lvl w:ilvl="1" w:tplc="08090019">
      <w:start w:val="1"/>
      <w:numFmt w:val="lowerLetter"/>
      <w:lvlText w:val="%2."/>
      <w:lvlJc w:val="left"/>
      <w:pPr>
        <w:ind w:left="1543" w:hanging="360"/>
      </w:pPr>
    </w:lvl>
    <w:lvl w:ilvl="2" w:tplc="0809001B" w:tentative="1">
      <w:start w:val="1"/>
      <w:numFmt w:val="lowerRoman"/>
      <w:lvlText w:val="%3."/>
      <w:lvlJc w:val="right"/>
      <w:pPr>
        <w:ind w:left="2263" w:hanging="180"/>
      </w:pPr>
    </w:lvl>
    <w:lvl w:ilvl="3" w:tplc="0809000F" w:tentative="1">
      <w:start w:val="1"/>
      <w:numFmt w:val="decimal"/>
      <w:lvlText w:val="%4."/>
      <w:lvlJc w:val="left"/>
      <w:pPr>
        <w:ind w:left="2983" w:hanging="360"/>
      </w:pPr>
    </w:lvl>
    <w:lvl w:ilvl="4" w:tplc="08090019" w:tentative="1">
      <w:start w:val="1"/>
      <w:numFmt w:val="lowerLetter"/>
      <w:lvlText w:val="%5."/>
      <w:lvlJc w:val="left"/>
      <w:pPr>
        <w:ind w:left="3703" w:hanging="360"/>
      </w:pPr>
    </w:lvl>
    <w:lvl w:ilvl="5" w:tplc="0809001B" w:tentative="1">
      <w:start w:val="1"/>
      <w:numFmt w:val="lowerRoman"/>
      <w:lvlText w:val="%6."/>
      <w:lvlJc w:val="right"/>
      <w:pPr>
        <w:ind w:left="4423" w:hanging="180"/>
      </w:pPr>
    </w:lvl>
    <w:lvl w:ilvl="6" w:tplc="0809000F" w:tentative="1">
      <w:start w:val="1"/>
      <w:numFmt w:val="decimal"/>
      <w:lvlText w:val="%7."/>
      <w:lvlJc w:val="left"/>
      <w:pPr>
        <w:ind w:left="5143" w:hanging="360"/>
      </w:pPr>
    </w:lvl>
    <w:lvl w:ilvl="7" w:tplc="08090019" w:tentative="1">
      <w:start w:val="1"/>
      <w:numFmt w:val="lowerLetter"/>
      <w:lvlText w:val="%8."/>
      <w:lvlJc w:val="left"/>
      <w:pPr>
        <w:ind w:left="5863" w:hanging="360"/>
      </w:pPr>
    </w:lvl>
    <w:lvl w:ilvl="8" w:tplc="08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0C3F0EE9"/>
    <w:multiLevelType w:val="hybridMultilevel"/>
    <w:tmpl w:val="62E2F1A4"/>
    <w:lvl w:ilvl="0" w:tplc="D1CACC5A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0E9FC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EE496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A41B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7E193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B437A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A5B1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976E02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670DA8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80808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417626"/>
    <w:multiLevelType w:val="hybridMultilevel"/>
    <w:tmpl w:val="C3BA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C46FE"/>
    <w:multiLevelType w:val="hybridMultilevel"/>
    <w:tmpl w:val="90AA565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FA2DC6"/>
    <w:multiLevelType w:val="multilevel"/>
    <w:tmpl w:val="67602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9F1D2B"/>
    <w:multiLevelType w:val="hybridMultilevel"/>
    <w:tmpl w:val="945C36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D4185"/>
    <w:multiLevelType w:val="hybridMultilevel"/>
    <w:tmpl w:val="8B2C8B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D643FF"/>
    <w:multiLevelType w:val="hybridMultilevel"/>
    <w:tmpl w:val="958A33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297C41"/>
    <w:multiLevelType w:val="hybridMultilevel"/>
    <w:tmpl w:val="2D6259B0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D06E54"/>
    <w:multiLevelType w:val="hybridMultilevel"/>
    <w:tmpl w:val="C1EE43E6"/>
    <w:lvl w:ilvl="0" w:tplc="1B587B26">
      <w:numFmt w:val="bullet"/>
      <w:lvlText w:val="•"/>
      <w:lvlJc w:val="left"/>
      <w:pPr>
        <w:ind w:left="928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D543706"/>
    <w:multiLevelType w:val="hybridMultilevel"/>
    <w:tmpl w:val="20F84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F3606"/>
    <w:multiLevelType w:val="multilevel"/>
    <w:tmpl w:val="86D2B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27125"/>
    <w:multiLevelType w:val="hybridMultilevel"/>
    <w:tmpl w:val="E752C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739BB"/>
    <w:multiLevelType w:val="multilevel"/>
    <w:tmpl w:val="DB38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E9D4E75"/>
    <w:multiLevelType w:val="multilevel"/>
    <w:tmpl w:val="39BE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4F30D0"/>
    <w:multiLevelType w:val="hybridMultilevel"/>
    <w:tmpl w:val="AB580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450787"/>
    <w:multiLevelType w:val="multilevel"/>
    <w:tmpl w:val="D6DC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455837"/>
    <w:multiLevelType w:val="hybridMultilevel"/>
    <w:tmpl w:val="18CA843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8E71C7F"/>
    <w:multiLevelType w:val="hybridMultilevel"/>
    <w:tmpl w:val="B82ADC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B329F2"/>
    <w:multiLevelType w:val="multilevel"/>
    <w:tmpl w:val="CE74C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32044A7"/>
    <w:multiLevelType w:val="hybridMultilevel"/>
    <w:tmpl w:val="1A104E72"/>
    <w:lvl w:ilvl="0" w:tplc="04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3" w15:restartNumberingAfterBreak="0">
    <w:nsid w:val="54003A22"/>
    <w:multiLevelType w:val="hybridMultilevel"/>
    <w:tmpl w:val="D5E0AC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2370A15"/>
    <w:multiLevelType w:val="hybridMultilevel"/>
    <w:tmpl w:val="F64EB0E4"/>
    <w:lvl w:ilvl="0" w:tplc="1B587B26">
      <w:numFmt w:val="bullet"/>
      <w:lvlText w:val="•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79946E98"/>
    <w:multiLevelType w:val="hybridMultilevel"/>
    <w:tmpl w:val="F4E46A58"/>
    <w:lvl w:ilvl="0" w:tplc="292E39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18BE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127B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88673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6C62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D2AD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3C9E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8E8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00DB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7BB06521"/>
    <w:multiLevelType w:val="hybridMultilevel"/>
    <w:tmpl w:val="EE224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7188110">
    <w:abstractNumId w:val="3"/>
  </w:num>
  <w:num w:numId="2" w16cid:durableId="215121729">
    <w:abstractNumId w:val="7"/>
  </w:num>
  <w:num w:numId="3" w16cid:durableId="1026371796">
    <w:abstractNumId w:val="25"/>
  </w:num>
  <w:num w:numId="4" w16cid:durableId="1813981491">
    <w:abstractNumId w:val="9"/>
  </w:num>
  <w:num w:numId="5" w16cid:durableId="1334410464">
    <w:abstractNumId w:val="4"/>
  </w:num>
  <w:num w:numId="6" w16cid:durableId="1805854670">
    <w:abstractNumId w:val="5"/>
  </w:num>
  <w:num w:numId="7" w16cid:durableId="1205017985">
    <w:abstractNumId w:val="19"/>
  </w:num>
  <w:num w:numId="8" w16cid:durableId="650061909">
    <w:abstractNumId w:val="24"/>
  </w:num>
  <w:num w:numId="9" w16cid:durableId="2140149734">
    <w:abstractNumId w:val="10"/>
  </w:num>
  <w:num w:numId="10" w16cid:durableId="254021969">
    <w:abstractNumId w:val="11"/>
  </w:num>
  <w:num w:numId="11" w16cid:durableId="32079603">
    <w:abstractNumId w:val="12"/>
  </w:num>
  <w:num w:numId="12" w16cid:durableId="210657862">
    <w:abstractNumId w:val="22"/>
  </w:num>
  <w:num w:numId="13" w16cid:durableId="1261449717">
    <w:abstractNumId w:val="14"/>
  </w:num>
  <w:num w:numId="14" w16cid:durableId="1464155540">
    <w:abstractNumId w:val="16"/>
  </w:num>
  <w:num w:numId="15" w16cid:durableId="1937059724">
    <w:abstractNumId w:val="21"/>
  </w:num>
  <w:num w:numId="16" w16cid:durableId="2023624477">
    <w:abstractNumId w:val="2"/>
  </w:num>
  <w:num w:numId="17" w16cid:durableId="607665273">
    <w:abstractNumId w:val="17"/>
  </w:num>
  <w:num w:numId="18" w16cid:durableId="355079839">
    <w:abstractNumId w:val="26"/>
  </w:num>
  <w:num w:numId="19" w16cid:durableId="1674337377">
    <w:abstractNumId w:val="15"/>
  </w:num>
  <w:num w:numId="20" w16cid:durableId="1240679492">
    <w:abstractNumId w:val="18"/>
  </w:num>
  <w:num w:numId="21" w16cid:durableId="1473476179">
    <w:abstractNumId w:val="13"/>
  </w:num>
  <w:num w:numId="22" w16cid:durableId="20980240">
    <w:abstractNumId w:val="6"/>
  </w:num>
  <w:num w:numId="23" w16cid:durableId="37168609">
    <w:abstractNumId w:val="23"/>
  </w:num>
  <w:num w:numId="24" w16cid:durableId="1994605984">
    <w:abstractNumId w:val="20"/>
  </w:num>
  <w:num w:numId="25" w16cid:durableId="187180214">
    <w:abstractNumId w:val="8"/>
  </w:num>
  <w:num w:numId="26" w16cid:durableId="1373534249">
    <w:abstractNumId w:val="1"/>
  </w:num>
  <w:num w:numId="27" w16cid:durableId="213780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8C9"/>
    <w:rsid w:val="00015895"/>
    <w:rsid w:val="000308E3"/>
    <w:rsid w:val="0008068C"/>
    <w:rsid w:val="00081DA7"/>
    <w:rsid w:val="000841D2"/>
    <w:rsid w:val="000871BB"/>
    <w:rsid w:val="00087452"/>
    <w:rsid w:val="00093124"/>
    <w:rsid w:val="00094BA6"/>
    <w:rsid w:val="000A3742"/>
    <w:rsid w:val="000A4873"/>
    <w:rsid w:val="000D52C2"/>
    <w:rsid w:val="000F282E"/>
    <w:rsid w:val="000F646C"/>
    <w:rsid w:val="00103BF5"/>
    <w:rsid w:val="0011133B"/>
    <w:rsid w:val="0011474F"/>
    <w:rsid w:val="00142A6A"/>
    <w:rsid w:val="00142BC5"/>
    <w:rsid w:val="00146F22"/>
    <w:rsid w:val="00151C30"/>
    <w:rsid w:val="00155D18"/>
    <w:rsid w:val="00167352"/>
    <w:rsid w:val="00170551"/>
    <w:rsid w:val="0017481A"/>
    <w:rsid w:val="00180A53"/>
    <w:rsid w:val="00185AEC"/>
    <w:rsid w:val="001A47E3"/>
    <w:rsid w:val="001A7BF8"/>
    <w:rsid w:val="001B02E3"/>
    <w:rsid w:val="001E421C"/>
    <w:rsid w:val="001F442D"/>
    <w:rsid w:val="001F7065"/>
    <w:rsid w:val="002019D2"/>
    <w:rsid w:val="00202183"/>
    <w:rsid w:val="00213882"/>
    <w:rsid w:val="00233FC9"/>
    <w:rsid w:val="00250E1B"/>
    <w:rsid w:val="00257A4D"/>
    <w:rsid w:val="002632EC"/>
    <w:rsid w:val="00266636"/>
    <w:rsid w:val="00273BDE"/>
    <w:rsid w:val="002828A4"/>
    <w:rsid w:val="0029091A"/>
    <w:rsid w:val="00293807"/>
    <w:rsid w:val="00296AD6"/>
    <w:rsid w:val="002A32BB"/>
    <w:rsid w:val="002A3AFD"/>
    <w:rsid w:val="002B24AC"/>
    <w:rsid w:val="002B7E09"/>
    <w:rsid w:val="002C4786"/>
    <w:rsid w:val="002D1EB9"/>
    <w:rsid w:val="002D2E69"/>
    <w:rsid w:val="002F50F1"/>
    <w:rsid w:val="002F7B7B"/>
    <w:rsid w:val="00313F3D"/>
    <w:rsid w:val="00326A93"/>
    <w:rsid w:val="00326DCB"/>
    <w:rsid w:val="00337426"/>
    <w:rsid w:val="00342F69"/>
    <w:rsid w:val="003639E0"/>
    <w:rsid w:val="00365E27"/>
    <w:rsid w:val="00371B87"/>
    <w:rsid w:val="003724DE"/>
    <w:rsid w:val="003858C5"/>
    <w:rsid w:val="003B6514"/>
    <w:rsid w:val="003C58C1"/>
    <w:rsid w:val="003E0B79"/>
    <w:rsid w:val="003E1F03"/>
    <w:rsid w:val="0040329E"/>
    <w:rsid w:val="00436075"/>
    <w:rsid w:val="00441D5D"/>
    <w:rsid w:val="00464FBD"/>
    <w:rsid w:val="00472E91"/>
    <w:rsid w:val="0047366E"/>
    <w:rsid w:val="004949D4"/>
    <w:rsid w:val="00497454"/>
    <w:rsid w:val="004B2370"/>
    <w:rsid w:val="004B5E59"/>
    <w:rsid w:val="004C3815"/>
    <w:rsid w:val="004C521E"/>
    <w:rsid w:val="004D35BF"/>
    <w:rsid w:val="004D5C3E"/>
    <w:rsid w:val="004E4D9F"/>
    <w:rsid w:val="00501D1C"/>
    <w:rsid w:val="00502DC3"/>
    <w:rsid w:val="00505CAD"/>
    <w:rsid w:val="00506D41"/>
    <w:rsid w:val="00523AAF"/>
    <w:rsid w:val="00523C0C"/>
    <w:rsid w:val="005315C7"/>
    <w:rsid w:val="005362EC"/>
    <w:rsid w:val="005579EC"/>
    <w:rsid w:val="00561A0E"/>
    <w:rsid w:val="00562488"/>
    <w:rsid w:val="00564503"/>
    <w:rsid w:val="005673C3"/>
    <w:rsid w:val="00570B31"/>
    <w:rsid w:val="00573385"/>
    <w:rsid w:val="00577199"/>
    <w:rsid w:val="00577967"/>
    <w:rsid w:val="0058327F"/>
    <w:rsid w:val="005A45A1"/>
    <w:rsid w:val="005A7230"/>
    <w:rsid w:val="005B5DF1"/>
    <w:rsid w:val="005C13DC"/>
    <w:rsid w:val="005C579B"/>
    <w:rsid w:val="005D3031"/>
    <w:rsid w:val="005E4684"/>
    <w:rsid w:val="005F1F2E"/>
    <w:rsid w:val="005F62AC"/>
    <w:rsid w:val="005F6910"/>
    <w:rsid w:val="0060357E"/>
    <w:rsid w:val="0061650F"/>
    <w:rsid w:val="00622C59"/>
    <w:rsid w:val="0062476A"/>
    <w:rsid w:val="00670344"/>
    <w:rsid w:val="00672637"/>
    <w:rsid w:val="0069437F"/>
    <w:rsid w:val="00697C78"/>
    <w:rsid w:val="006A1736"/>
    <w:rsid w:val="006C7BCA"/>
    <w:rsid w:val="006F3998"/>
    <w:rsid w:val="00700A29"/>
    <w:rsid w:val="007334A2"/>
    <w:rsid w:val="007536CB"/>
    <w:rsid w:val="00766D69"/>
    <w:rsid w:val="007742EC"/>
    <w:rsid w:val="0078719A"/>
    <w:rsid w:val="007962DA"/>
    <w:rsid w:val="00797CC7"/>
    <w:rsid w:val="007B65B6"/>
    <w:rsid w:val="007D4844"/>
    <w:rsid w:val="007F318E"/>
    <w:rsid w:val="008006D7"/>
    <w:rsid w:val="00800C1D"/>
    <w:rsid w:val="00802113"/>
    <w:rsid w:val="00812CAC"/>
    <w:rsid w:val="0081321C"/>
    <w:rsid w:val="00835374"/>
    <w:rsid w:val="008358B5"/>
    <w:rsid w:val="00840DE1"/>
    <w:rsid w:val="008426BD"/>
    <w:rsid w:val="00842723"/>
    <w:rsid w:val="00853AC5"/>
    <w:rsid w:val="00873993"/>
    <w:rsid w:val="008777DD"/>
    <w:rsid w:val="008843EF"/>
    <w:rsid w:val="00892DAB"/>
    <w:rsid w:val="008C2E31"/>
    <w:rsid w:val="008D033D"/>
    <w:rsid w:val="008D6308"/>
    <w:rsid w:val="009142E4"/>
    <w:rsid w:val="00920B22"/>
    <w:rsid w:val="009558C7"/>
    <w:rsid w:val="009710C8"/>
    <w:rsid w:val="00992F15"/>
    <w:rsid w:val="009A0693"/>
    <w:rsid w:val="009A3F36"/>
    <w:rsid w:val="009A40E6"/>
    <w:rsid w:val="009B232D"/>
    <w:rsid w:val="009B3F8E"/>
    <w:rsid w:val="009B5926"/>
    <w:rsid w:val="009C122F"/>
    <w:rsid w:val="009C1267"/>
    <w:rsid w:val="009C12D4"/>
    <w:rsid w:val="009D5543"/>
    <w:rsid w:val="009E3665"/>
    <w:rsid w:val="009E401B"/>
    <w:rsid w:val="009F7705"/>
    <w:rsid w:val="00A016E5"/>
    <w:rsid w:val="00A03957"/>
    <w:rsid w:val="00A04DCE"/>
    <w:rsid w:val="00A13AAB"/>
    <w:rsid w:val="00A378A2"/>
    <w:rsid w:val="00A53A06"/>
    <w:rsid w:val="00A63EB1"/>
    <w:rsid w:val="00A81BBA"/>
    <w:rsid w:val="00A85271"/>
    <w:rsid w:val="00A927F0"/>
    <w:rsid w:val="00AA4AF2"/>
    <w:rsid w:val="00AB2007"/>
    <w:rsid w:val="00AC28B0"/>
    <w:rsid w:val="00AC784B"/>
    <w:rsid w:val="00AD5F7D"/>
    <w:rsid w:val="00AE3FBF"/>
    <w:rsid w:val="00AE40E5"/>
    <w:rsid w:val="00AE6E2F"/>
    <w:rsid w:val="00AF3EAF"/>
    <w:rsid w:val="00B01025"/>
    <w:rsid w:val="00B1141E"/>
    <w:rsid w:val="00B223A8"/>
    <w:rsid w:val="00B25681"/>
    <w:rsid w:val="00B26C4F"/>
    <w:rsid w:val="00B346F4"/>
    <w:rsid w:val="00B5281D"/>
    <w:rsid w:val="00B625DC"/>
    <w:rsid w:val="00B76DE7"/>
    <w:rsid w:val="00B7775F"/>
    <w:rsid w:val="00B839E3"/>
    <w:rsid w:val="00BB0254"/>
    <w:rsid w:val="00BC6721"/>
    <w:rsid w:val="00BC69B2"/>
    <w:rsid w:val="00BD1A40"/>
    <w:rsid w:val="00BD2DDE"/>
    <w:rsid w:val="00BE2D64"/>
    <w:rsid w:val="00BE389D"/>
    <w:rsid w:val="00BE6C70"/>
    <w:rsid w:val="00BF31E5"/>
    <w:rsid w:val="00BF4428"/>
    <w:rsid w:val="00C007D5"/>
    <w:rsid w:val="00C37E2D"/>
    <w:rsid w:val="00C40CC9"/>
    <w:rsid w:val="00C508A6"/>
    <w:rsid w:val="00C5103E"/>
    <w:rsid w:val="00C52814"/>
    <w:rsid w:val="00C6250E"/>
    <w:rsid w:val="00C6737C"/>
    <w:rsid w:val="00C7617C"/>
    <w:rsid w:val="00C76A01"/>
    <w:rsid w:val="00C801E8"/>
    <w:rsid w:val="00C83A44"/>
    <w:rsid w:val="00C96050"/>
    <w:rsid w:val="00CA09AF"/>
    <w:rsid w:val="00CB6176"/>
    <w:rsid w:val="00CF147E"/>
    <w:rsid w:val="00D028C9"/>
    <w:rsid w:val="00D03B00"/>
    <w:rsid w:val="00D2485B"/>
    <w:rsid w:val="00D27EF7"/>
    <w:rsid w:val="00D325A0"/>
    <w:rsid w:val="00D41B4A"/>
    <w:rsid w:val="00D500AC"/>
    <w:rsid w:val="00D7041A"/>
    <w:rsid w:val="00D96127"/>
    <w:rsid w:val="00DC04E5"/>
    <w:rsid w:val="00DC08C9"/>
    <w:rsid w:val="00DC154A"/>
    <w:rsid w:val="00DE34DF"/>
    <w:rsid w:val="00E0272A"/>
    <w:rsid w:val="00E0611B"/>
    <w:rsid w:val="00E07DAD"/>
    <w:rsid w:val="00E122C1"/>
    <w:rsid w:val="00E166D2"/>
    <w:rsid w:val="00E17A00"/>
    <w:rsid w:val="00E31FDD"/>
    <w:rsid w:val="00E32011"/>
    <w:rsid w:val="00E5549A"/>
    <w:rsid w:val="00E63FAA"/>
    <w:rsid w:val="00E659CE"/>
    <w:rsid w:val="00E85B2C"/>
    <w:rsid w:val="00E92916"/>
    <w:rsid w:val="00E939F1"/>
    <w:rsid w:val="00EA40F2"/>
    <w:rsid w:val="00EB03A2"/>
    <w:rsid w:val="00EB0DA6"/>
    <w:rsid w:val="00EB5016"/>
    <w:rsid w:val="00EC4051"/>
    <w:rsid w:val="00ED3F94"/>
    <w:rsid w:val="00ED42D4"/>
    <w:rsid w:val="00EE0B65"/>
    <w:rsid w:val="00EE2B24"/>
    <w:rsid w:val="00EE4C01"/>
    <w:rsid w:val="00F0141E"/>
    <w:rsid w:val="00F10F89"/>
    <w:rsid w:val="00F211B1"/>
    <w:rsid w:val="00F21BC6"/>
    <w:rsid w:val="00F27A7F"/>
    <w:rsid w:val="00F54FE3"/>
    <w:rsid w:val="00F57394"/>
    <w:rsid w:val="00F649E4"/>
    <w:rsid w:val="00F65D0D"/>
    <w:rsid w:val="00F71B65"/>
    <w:rsid w:val="00F73646"/>
    <w:rsid w:val="00F73AAB"/>
    <w:rsid w:val="00F90804"/>
    <w:rsid w:val="00F945C0"/>
    <w:rsid w:val="00FB20BA"/>
    <w:rsid w:val="00FB3F17"/>
    <w:rsid w:val="00FB4646"/>
    <w:rsid w:val="00FE51AA"/>
    <w:rsid w:val="00FF4150"/>
    <w:rsid w:val="00FF6593"/>
    <w:rsid w:val="00FF693D"/>
    <w:rsid w:val="16B04140"/>
    <w:rsid w:val="27105C69"/>
    <w:rsid w:val="42C6534E"/>
    <w:rsid w:val="46660039"/>
    <w:rsid w:val="52CD74A8"/>
    <w:rsid w:val="6AC2E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B2B43E"/>
  <w15:chartTrackingRefBased/>
  <w15:docId w15:val="{6018FBD0-BD61-4548-82E5-8288C5E76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3A2"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28C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28C9"/>
  </w:style>
  <w:style w:type="paragraph" w:styleId="Footer">
    <w:name w:val="footer"/>
    <w:basedOn w:val="Normal"/>
    <w:link w:val="FooterChar"/>
    <w:uiPriority w:val="99"/>
    <w:unhideWhenUsed/>
    <w:qFormat/>
    <w:rsid w:val="00D028C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28C9"/>
  </w:style>
  <w:style w:type="table" w:styleId="TableGrid">
    <w:name w:val="Table Grid"/>
    <w:basedOn w:val="TableNormal"/>
    <w:uiPriority w:val="39"/>
    <w:rsid w:val="004B5E59"/>
    <w:rPr>
      <w:rFonts w:ascii="Arial" w:hAnsi="Arial"/>
      <w:b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table" w:styleId="TableGridLight">
    <w:name w:val="Grid Table Light"/>
    <w:basedOn w:val="TableNormal"/>
    <w:uiPriority w:val="40"/>
    <w:rsid w:val="00802113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PlainTable1">
    <w:name w:val="Plain Table 1"/>
    <w:basedOn w:val="TableNormal"/>
    <w:uiPriority w:val="41"/>
    <w:rsid w:val="00802113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BodyText">
    <w:name w:val="Body Text"/>
    <w:link w:val="BodyTextChar"/>
    <w:uiPriority w:val="99"/>
    <w:qFormat/>
    <w:rsid w:val="00802113"/>
    <w:pPr>
      <w:spacing w:after="120"/>
    </w:pPr>
    <w:rPr>
      <w:rFonts w:ascii="Arial" w:hAnsi="Arial"/>
      <w:color w:val="67757E"/>
      <w:lang w:val="en-GB" w:eastAsia="en-GB"/>
    </w:rPr>
  </w:style>
  <w:style w:type="character" w:customStyle="1" w:styleId="BodyTextChar">
    <w:name w:val="Body Text Char"/>
    <w:link w:val="BodyText"/>
    <w:uiPriority w:val="99"/>
    <w:rsid w:val="00802113"/>
    <w:rPr>
      <w:rFonts w:ascii="Arial" w:eastAsia="Calibri" w:hAnsi="Arial" w:cs="Times New Roman"/>
      <w:color w:val="67757E"/>
      <w:sz w:val="20"/>
      <w:szCs w:val="20"/>
      <w:lang w:eastAsia="en-GB"/>
    </w:rPr>
  </w:style>
  <w:style w:type="paragraph" w:styleId="Subtitle">
    <w:name w:val="Subtitle"/>
    <w:basedOn w:val="Title"/>
    <w:next w:val="Normal"/>
    <w:link w:val="SubtitleChar"/>
    <w:uiPriority w:val="11"/>
    <w:qFormat/>
    <w:rsid w:val="00802113"/>
    <w:pPr>
      <w:spacing w:after="120"/>
    </w:pPr>
    <w:rPr>
      <w:rFonts w:ascii="Arial Bold" w:hAnsi="Arial Bold"/>
      <w:b/>
      <w:color w:val="007381"/>
      <w:spacing w:val="0"/>
      <w:sz w:val="24"/>
      <w:szCs w:val="52"/>
      <w:lang w:val="x-none" w:eastAsia="x-none"/>
    </w:rPr>
  </w:style>
  <w:style w:type="character" w:customStyle="1" w:styleId="SubtitleChar">
    <w:name w:val="Subtitle Char"/>
    <w:link w:val="Subtitle"/>
    <w:uiPriority w:val="11"/>
    <w:rsid w:val="00802113"/>
    <w:rPr>
      <w:rFonts w:ascii="Arial Bold" w:eastAsia="Times New Roman" w:hAnsi="Arial Bold" w:cs="Times New Roman"/>
      <w:b/>
      <w:color w:val="007381"/>
      <w:kern w:val="28"/>
      <w:szCs w:val="52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802113"/>
    <w:pPr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802113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E0272A"/>
    <w:pPr>
      <w:widowControl w:val="0"/>
      <w:spacing w:after="200" w:line="276" w:lineRule="auto"/>
      <w:ind w:left="720"/>
      <w:contextualSpacing/>
    </w:pPr>
    <w:rPr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4241d0a-61d7-4196-ae02-0c1efe964cf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69FBC0310D5489F6CED3EF21D1C84" ma:contentTypeVersion="19" ma:contentTypeDescription="Create a new document." ma:contentTypeScope="" ma:versionID="0e31544ffd6c734708dcc4417b678d4c">
  <xsd:schema xmlns:xsd="http://www.w3.org/2001/XMLSchema" xmlns:xs="http://www.w3.org/2001/XMLSchema" xmlns:p="http://schemas.microsoft.com/office/2006/metadata/properties" xmlns:ns1="http://schemas.microsoft.com/sharepoint/v3" xmlns:ns2="44241d0a-61d7-4196-ae02-0c1efe964cf0" xmlns:ns3="1f1f07fb-da94-4481-866e-f5d77636f014" targetNamespace="http://schemas.microsoft.com/office/2006/metadata/properties" ma:root="true" ma:fieldsID="6aab3f44bdb696ce520f57848b682f8f" ns1:_="" ns2:_="" ns3:_="">
    <xsd:import namespace="http://schemas.microsoft.com/sharepoint/v3"/>
    <xsd:import namespace="44241d0a-61d7-4196-ae02-0c1efe964cf0"/>
    <xsd:import namespace="1f1f07fb-da94-4481-866e-f5d77636f0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241d0a-61d7-4196-ae02-0c1efe964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c0c6232-dc37-4d04-b0b1-9ece8c5121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f07fb-da94-4481-866e-f5d77636f01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8747283-EF79-4F0F-93D5-90C1DE12AE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5A469A-DE53-46BA-921C-1F086E10BA4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7861BF9-60BC-4E8D-BB25-33BCC796AE5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4241d0a-61d7-4196-ae02-0c1efe964cf0"/>
  </ds:schemaRefs>
</ds:datastoreItem>
</file>

<file path=customXml/itemProps4.xml><?xml version="1.0" encoding="utf-8"?>
<ds:datastoreItem xmlns:ds="http://schemas.openxmlformats.org/officeDocument/2006/customXml" ds:itemID="{811AD639-CFAB-4BFE-AF26-961FC5C05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241d0a-61d7-4196-ae02-0c1efe964cf0"/>
    <ds:schemaRef ds:uri="1f1f07fb-da94-4481-866e-f5d77636f0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27F014E-5AE6-4110-94BF-F121679954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44b9ac5-6eea-426b-af48-b0b1415ac767}" enabled="0" method="" siteId="{744b9ac5-6eea-426b-af48-b0b1415ac76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Sharon Smith</dc:creator>
  <cp:keywords/>
  <dc:description>Form to be completed to detail; job purpose, duties, responsibilities, accountabilities, deliverables, resource responsibilities, personal details etc</dc:description>
  <cp:lastModifiedBy>Zuz Radkiewicz</cp:lastModifiedBy>
  <cp:revision>2</cp:revision>
  <cp:lastPrinted>2021-02-04T12:27:00Z</cp:lastPrinted>
  <dcterms:created xsi:type="dcterms:W3CDTF">2025-09-22T09:59:00Z</dcterms:created>
  <dcterms:modified xsi:type="dcterms:W3CDTF">2025-09-22T09:59:00Z</dcterms:modified>
  <cp:contentStatus>Not Started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0x01010024969FBC0310D5489F6CED3EF21D1C84</vt:lpwstr>
  </property>
  <property fmtid="{D5CDD505-2E9C-101B-9397-08002B2CF9AE}" pid="3" name="DocumentType">
    <vt:lpwstr>Form</vt:lpwstr>
  </property>
  <property fmtid="{D5CDD505-2E9C-101B-9397-08002B2CF9AE}" pid="4" name="Division">
    <vt:lpwstr>All</vt:lpwstr>
  </property>
  <property fmtid="{D5CDD505-2E9C-101B-9397-08002B2CF9AE}" pid="5" name="BusinessArea">
    <vt:lpwstr>Human Resources</vt:lpwstr>
  </property>
  <property fmtid="{D5CDD505-2E9C-101B-9397-08002B2CF9AE}" pid="6" name="DocGroupTier1">
    <vt:lpwstr/>
  </property>
  <property fmtid="{D5CDD505-2E9C-101B-9397-08002B2CF9AE}" pid="7" name="IMS Version">
    <vt:lpwstr>8</vt:lpwstr>
  </property>
  <property fmtid="{D5CDD505-2E9C-101B-9397-08002B2CF9AE}" pid="8" name="Linked Documents">
    <vt:lpwstr/>
  </property>
  <property fmtid="{D5CDD505-2E9C-101B-9397-08002B2CF9AE}" pid="9" name="AppliesTo">
    <vt:lpwstr>All</vt:lpwstr>
  </property>
  <property fmtid="{D5CDD505-2E9C-101B-9397-08002B2CF9AE}" pid="10" name="Contract">
    <vt:lpwstr>All</vt:lpwstr>
  </property>
  <property fmtid="{D5CDD505-2E9C-101B-9397-08002B2CF9AE}" pid="11" name="DocGroup">
    <vt:lpwstr/>
  </property>
  <property fmtid="{D5CDD505-2E9C-101B-9397-08002B2CF9AE}" pid="12" name="DocOwner">
    <vt:lpwstr>284</vt:lpwstr>
  </property>
  <property fmtid="{D5CDD505-2E9C-101B-9397-08002B2CF9AE}" pid="13" name="HRSection">
    <vt:lpwstr>Recruitment and Selection</vt:lpwstr>
  </property>
  <property fmtid="{D5CDD505-2E9C-101B-9397-08002B2CF9AE}" pid="14" name="ContractLocation">
    <vt:lpwstr>All</vt:lpwstr>
  </property>
  <property fmtid="{D5CDD505-2E9C-101B-9397-08002B2CF9AE}" pid="15" name="LinkedDoc">
    <vt:lpwstr/>
  </property>
  <property fmtid="{D5CDD505-2E9C-101B-9397-08002B2CF9AE}" pid="16" name="display_urn:schemas-microsoft-com:office:office#DocOwner">
    <vt:lpwstr>Chloe Spence</vt:lpwstr>
  </property>
  <property fmtid="{D5CDD505-2E9C-101B-9397-08002B2CF9AE}" pid="17" name="IMSRef">
    <vt:lpwstr/>
  </property>
  <property fmtid="{D5CDD505-2E9C-101B-9397-08002B2CF9AE}" pid="18" name="Connect App?">
    <vt:lpwstr>0</vt:lpwstr>
  </property>
  <property fmtid="{D5CDD505-2E9C-101B-9397-08002B2CF9AE}" pid="19" name="Connect App - Area">
    <vt:lpwstr/>
  </property>
  <property fmtid="{D5CDD505-2E9C-101B-9397-08002B2CF9AE}" pid="20" name="_Status">
    <vt:lpwstr>Not Started</vt:lpwstr>
  </property>
  <property fmtid="{D5CDD505-2E9C-101B-9397-08002B2CF9AE}" pid="21" name="External printed document">
    <vt:lpwstr/>
  </property>
  <property fmtid="{D5CDD505-2E9C-101B-9397-08002B2CF9AE}" pid="22" name="IMS_Review_Due">
    <vt:lpwstr/>
  </property>
  <property fmtid="{D5CDD505-2E9C-101B-9397-08002B2CF9AE}" pid="23" name="Printers document reference">
    <vt:lpwstr/>
  </property>
  <property fmtid="{D5CDD505-2E9C-101B-9397-08002B2CF9AE}" pid="24" name="MediaServiceImageTags">
    <vt:lpwstr/>
  </property>
</Properties>
</file>